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C67DE3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F949E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5B41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9578D1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B41F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8A2602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7E444EF" w:rsidR="002A7FE2" w:rsidRPr="005B41FF" w:rsidRDefault="005B41FF" w:rsidP="00282A9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5B41FF">
              <w:rPr>
                <w:rFonts w:ascii="Arial" w:hAnsi="Arial" w:cs="Arial"/>
                <w:b/>
                <w:bCs/>
                <w:noProof/>
              </w:rPr>
              <w:t>Manage Import / Export Deals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4B7F9B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636E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1A0A0D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8A2602">
              <w:rPr>
                <w:rFonts w:ascii="Arial" w:hAnsi="Arial"/>
                <w:b/>
                <w:noProof/>
              </w:rPr>
              <w:t>-</w:t>
            </w:r>
            <w:r w:rsidR="001A0A0D">
              <w:rPr>
                <w:rFonts w:ascii="Arial" w:hAnsi="Arial"/>
                <w:b/>
                <w:noProof/>
              </w:rPr>
              <w:t>5</w:t>
            </w:r>
            <w:r w:rsidR="008A2602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2B67C78" w:rsidR="00465DE6" w:rsidRPr="008A2602" w:rsidRDefault="006637A7" w:rsidP="0008405F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="00200FD5">
              <w:t xml:space="preserve"> </w:t>
            </w:r>
            <w:r w:rsidR="00200FD5" w:rsidRPr="008A2602">
              <w:rPr>
                <w:rFonts w:ascii="Arial" w:hAnsi="Arial" w:cs="Arial"/>
                <w:b/>
                <w:bCs/>
                <w:noProof/>
              </w:rPr>
              <w:t>32. Manage Import / Export Deals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8A2602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8A260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8A260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8A260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8A260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8A260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8A260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8A260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8A260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56DB2ED" w14:textId="77777777" w:rsidR="00910791" w:rsidRPr="00910791" w:rsidRDefault="00910791" w:rsidP="008A260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0791">
              <w:rPr>
                <w:rFonts w:ascii="Arial" w:hAnsi="Arial" w:cs="Arial"/>
                <w:sz w:val="22"/>
                <w:szCs w:val="22"/>
              </w:rPr>
              <w:t>Deal with customers</w:t>
            </w:r>
          </w:p>
          <w:p w14:paraId="2CE69134" w14:textId="2A14581C" w:rsidR="00910791" w:rsidRPr="00910791" w:rsidRDefault="00910791" w:rsidP="008A260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0791">
              <w:rPr>
                <w:rFonts w:ascii="Arial" w:hAnsi="Arial" w:cs="Arial"/>
              </w:rPr>
              <w:t>Finalize Import /export orders</w:t>
            </w:r>
          </w:p>
          <w:p w14:paraId="2996F5CF" w14:textId="31209BB4" w:rsidR="00910791" w:rsidRPr="00910791" w:rsidRDefault="00910791" w:rsidP="008A260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0791">
              <w:rPr>
                <w:rFonts w:ascii="Arial" w:hAnsi="Arial" w:cs="Arial"/>
              </w:rPr>
              <w:t>Prepare Agreement of Payments</w:t>
            </w:r>
          </w:p>
          <w:p w14:paraId="1F60C43E" w14:textId="77777777" w:rsidR="00910791" w:rsidRPr="00910791" w:rsidRDefault="00910791" w:rsidP="008A260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10791">
              <w:rPr>
                <w:rFonts w:ascii="Arial" w:hAnsi="Arial" w:cs="Arial"/>
                <w:sz w:val="22"/>
                <w:szCs w:val="22"/>
              </w:rPr>
              <w:t>Finalize Letter of Credit for Import /export business deals</w:t>
            </w:r>
          </w:p>
          <w:p w14:paraId="1911B79C" w14:textId="1C3295C8" w:rsidR="00465DE6" w:rsidRPr="00222EC1" w:rsidRDefault="00910791" w:rsidP="008A260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910791">
              <w:rPr>
                <w:rFonts w:ascii="Arial" w:hAnsi="Arial" w:cs="Arial"/>
                <w:sz w:val="22"/>
                <w:szCs w:val="22"/>
              </w:rPr>
              <w:t>Finalize Incoterms for Import /export business</w:t>
            </w:r>
          </w:p>
        </w:tc>
      </w:tr>
      <w:tr w:rsidR="00465DE6" w:rsidRPr="00FF1609" w14:paraId="799997D6" w14:textId="77777777" w:rsidTr="008A260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8A260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3657FF16" w:rsidR="00801512" w:rsidRPr="008A2602" w:rsidRDefault="00EF0964" w:rsidP="008A2602">
            <w:pPr>
              <w:keepNext/>
              <w:keepLines/>
              <w:spacing w:line="360" w:lineRule="auto"/>
              <w:rPr>
                <w:sz w:val="22"/>
                <w:szCs w:val="22"/>
              </w:rPr>
            </w:pPr>
            <w:bookmarkStart w:id="1" w:name="_Hlk152751154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0E3D4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EF0964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EF0964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505595" w:rsidRPr="008A2602">
              <w:rPr>
                <w:rFonts w:ascii="Arial" w:hAnsi="Arial" w:cs="Arial"/>
                <w:b/>
                <w:bCs/>
                <w:sz w:val="22"/>
                <w:szCs w:val="22"/>
              </w:rPr>
              <w:t>Deal with customers</w:t>
            </w:r>
          </w:p>
          <w:p w14:paraId="2DC122B8" w14:textId="77777777" w:rsidR="00DB0631" w:rsidRPr="008A2602" w:rsidRDefault="00DB0631" w:rsidP="008A2602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Listen to the customer carefully </w:t>
            </w:r>
          </w:p>
          <w:p w14:paraId="655DB0E0" w14:textId="76049C47" w:rsidR="00DB0631" w:rsidRPr="008A2602" w:rsidRDefault="00DB0631" w:rsidP="008A2602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Identify their needs. </w:t>
            </w:r>
          </w:p>
          <w:p w14:paraId="56577EE1" w14:textId="6437D46D" w:rsidR="00DB0631" w:rsidRPr="008A2602" w:rsidRDefault="00DB0631" w:rsidP="008A2602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legal obligations.</w:t>
            </w:r>
          </w:p>
          <w:p w14:paraId="75AB6117" w14:textId="28036EDB" w:rsidR="00DB0631" w:rsidRPr="008A2602" w:rsidRDefault="00DB0631" w:rsidP="008A2602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adopt positive attitude to stay calm.</w:t>
            </w:r>
          </w:p>
          <w:p w14:paraId="59B1ABE0" w14:textId="750F2A11" w:rsidR="00EF0964" w:rsidRPr="008A2602" w:rsidRDefault="00DB0631" w:rsidP="008A2602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Pay attention to the customers</w:t>
            </w:r>
            <w:proofErr w:type="gramStart"/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. </w:t>
            </w:r>
            <w:r w:rsidR="00EF0964"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proofErr w:type="gramEnd"/>
          </w:p>
          <w:p w14:paraId="001859C3" w14:textId="4FFC12F5" w:rsidR="00CA6E57" w:rsidRPr="008A2602" w:rsidRDefault="00A72573" w:rsidP="008A2602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26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CA6E57" w:rsidRPr="008A26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A2602">
              <w:rPr>
                <w:sz w:val="22"/>
                <w:szCs w:val="22"/>
              </w:rPr>
              <w:t xml:space="preserve"> </w:t>
            </w:r>
            <w:r w:rsidRPr="008A2602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8A260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505595" w:rsidRPr="008A2602">
              <w:rPr>
                <w:rFonts w:ascii="Arial" w:hAnsi="Arial" w:cs="Arial"/>
                <w:b/>
                <w:bCs/>
                <w:sz w:val="22"/>
                <w:szCs w:val="22"/>
              </w:rPr>
              <w:t>Finalize Import /export orders</w:t>
            </w:r>
          </w:p>
          <w:p w14:paraId="4E970622" w14:textId="77777777" w:rsidR="00DB0631" w:rsidRPr="008A2602" w:rsidRDefault="00DB0631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Confirm Terms and Conditions.</w:t>
            </w:r>
          </w:p>
          <w:p w14:paraId="12D31FD2" w14:textId="06628FD0" w:rsidR="00DB0631" w:rsidRPr="008A2602" w:rsidRDefault="00DB0631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Payments to suppliers.</w:t>
            </w:r>
          </w:p>
          <w:p w14:paraId="48786A1E" w14:textId="5CE144E7" w:rsidR="00DB0631" w:rsidRPr="008A2602" w:rsidRDefault="00DB0631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Arrange Shipping and Logistics.</w:t>
            </w:r>
          </w:p>
          <w:p w14:paraId="4E8BEEE5" w14:textId="777D5A02" w:rsidR="00DB0631" w:rsidRPr="008A2602" w:rsidRDefault="00DB0631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Secure Export Licenses and Permits.</w:t>
            </w:r>
          </w:p>
          <w:p w14:paraId="6958938B" w14:textId="2DCDDA2B" w:rsidR="00DB0631" w:rsidRPr="008A2602" w:rsidRDefault="00DB0631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Coordinate Customs Clearance.</w:t>
            </w:r>
          </w:p>
          <w:p w14:paraId="2FFDDDC6" w14:textId="677E701A" w:rsidR="00B60ABC" w:rsidRPr="008A2602" w:rsidRDefault="00DB0631" w:rsidP="008A2602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Handle Documentation and Recordkeeping</w:t>
            </w:r>
          </w:p>
          <w:p w14:paraId="151D884E" w14:textId="12B88C03" w:rsidR="00FF1609" w:rsidRPr="008A2602" w:rsidRDefault="00A72573" w:rsidP="008A2602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D608C"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DD608C"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505595"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Prepare Agreement of Payments</w:t>
            </w:r>
          </w:p>
          <w:bookmarkEnd w:id="1"/>
          <w:p w14:paraId="1925BDF0" w14:textId="77777777" w:rsidR="00867E2D" w:rsidRPr="008A2602" w:rsidRDefault="00867E2D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Open business bank account.</w:t>
            </w:r>
          </w:p>
          <w:p w14:paraId="57F4657F" w14:textId="0E9C7533" w:rsidR="00867E2D" w:rsidRPr="008A2602" w:rsidRDefault="00867E2D" w:rsidP="008A2602">
            <w:pPr>
              <w:pStyle w:val="Standard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Ask the bank to arrange letter of credit.</w:t>
            </w:r>
          </w:p>
          <w:p w14:paraId="03426A57" w14:textId="3B0EC66D" w:rsidR="00390E19" w:rsidRPr="008A2602" w:rsidRDefault="00867E2D" w:rsidP="008A2602">
            <w:pPr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A2602">
              <w:rPr>
                <w:rFonts w:ascii="Arial" w:eastAsia="Arial" w:hAnsi="Arial" w:cs="Arial"/>
                <w:color w:val="000000"/>
                <w:sz w:val="22"/>
                <w:szCs w:val="22"/>
              </w:rPr>
              <w:t>Make advance payment voucher</w:t>
            </w: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EEC5F5B" w14:textId="13536AA8" w:rsidR="00FE1242" w:rsidRPr="008A2602" w:rsidRDefault="00FE1242" w:rsidP="008A2602">
            <w:pPr>
              <w:spacing w:line="276" w:lineRule="auto"/>
              <w:rPr>
                <w:sz w:val="22"/>
                <w:szCs w:val="22"/>
              </w:rPr>
            </w:pPr>
            <w:r w:rsidRPr="008A26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4</w:t>
            </w: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505595" w:rsidRPr="008A260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05595"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Finalize Letter of Credit for Import /export business deals</w:t>
            </w:r>
          </w:p>
          <w:p w14:paraId="479AB6D4" w14:textId="3B78347B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the L/C Requirements</w:t>
            </w:r>
          </w:p>
          <w:p w14:paraId="1564C014" w14:textId="6BE158D4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Choose an Issuing Bank</w:t>
            </w:r>
          </w:p>
          <w:p w14:paraId="552989AB" w14:textId="20B0AC8C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Provide Instructions to the Issuing Bank</w:t>
            </w:r>
          </w:p>
          <w:p w14:paraId="35934D1F" w14:textId="5A0804DF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Prepare the L/C Application</w:t>
            </w:r>
          </w:p>
          <w:p w14:paraId="6F027C98" w14:textId="4DBF6B56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for L/C Payment</w:t>
            </w:r>
          </w:p>
          <w:p w14:paraId="4D72C75B" w14:textId="097F1EF8" w:rsidR="00764D74" w:rsidRPr="008A2602" w:rsidRDefault="00764D74" w:rsidP="008A2602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Transmit the L/C to the beneficiary. </w:t>
            </w:r>
          </w:p>
          <w:p w14:paraId="2393D686" w14:textId="1225B541" w:rsidR="00390E19" w:rsidRPr="008A2602" w:rsidRDefault="00764D74" w:rsidP="008A2602">
            <w:pPr>
              <w:numPr>
                <w:ilvl w:val="0"/>
                <w:numId w:val="20"/>
              </w:numPr>
              <w:spacing w:line="276" w:lineRule="auto"/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Communicate with the Beneficiary</w:t>
            </w:r>
            <w:r w:rsidR="00390E19" w:rsidRPr="008A2602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</w:tr>
      <w:tr w:rsidR="00465DE6" w:rsidRPr="00FF1609" w14:paraId="2453C9FA" w14:textId="77777777" w:rsidTr="008A2602">
        <w:trPr>
          <w:trHeight w:val="7830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8A2602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BA72EB8" w14:textId="77777777" w:rsidR="008A2602" w:rsidRDefault="008A2602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A2602" w:rsidRPr="00FF1609" w14:paraId="0896D8FA" w14:textId="77777777" w:rsidTr="008A2602">
        <w:trPr>
          <w:trHeight w:val="1880"/>
        </w:trPr>
        <w:tc>
          <w:tcPr>
            <w:tcW w:w="1699" w:type="dxa"/>
            <w:vAlign w:val="center"/>
          </w:tcPr>
          <w:p w14:paraId="7C86F620" w14:textId="77777777" w:rsidR="008A2602" w:rsidRPr="00FF1609" w:rsidRDefault="008A2602" w:rsidP="008A2602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30EB4100" w14:textId="77777777" w:rsidR="008A2602" w:rsidRPr="008A2602" w:rsidRDefault="008A2602" w:rsidP="008A2602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8A26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5</w:t>
            </w: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8A260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Pr="008A2602">
              <w:rPr>
                <w:rFonts w:asciiTheme="minorBidi" w:hAnsiTheme="minorBidi"/>
                <w:b/>
                <w:bCs/>
                <w:sz w:val="22"/>
                <w:szCs w:val="22"/>
              </w:rPr>
              <w:t>Finalize Incoterms for Import /export business</w:t>
            </w:r>
          </w:p>
          <w:p w14:paraId="4C296B86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Make the Transaction.</w:t>
            </w:r>
          </w:p>
          <w:p w14:paraId="6C0EDB4E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Analyze Risks and Responsibilities</w:t>
            </w:r>
          </w:p>
          <w:p w14:paraId="11002132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Confirm Cost Allocation</w:t>
            </w:r>
          </w:p>
          <w:p w14:paraId="4D063755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Review Local Trade Practices and Regulations</w:t>
            </w:r>
          </w:p>
          <w:p w14:paraId="02858C41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Document the Agreement</w:t>
            </w:r>
          </w:p>
          <w:p w14:paraId="58623AF5" w14:textId="77777777" w:rsidR="008A2602" w:rsidRPr="008A2602" w:rsidRDefault="008A2602" w:rsidP="008A2602">
            <w:pPr>
              <w:pStyle w:val="ListParagraph"/>
              <w:numPr>
                <w:ilvl w:val="0"/>
                <w:numId w:val="21"/>
              </w:numPr>
              <w:ind w:left="1066" w:hanging="374"/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Seek Professional Advice</w:t>
            </w:r>
          </w:p>
          <w:p w14:paraId="609D2B66" w14:textId="77777777" w:rsidR="008A2602" w:rsidRPr="00FF1609" w:rsidRDefault="008A2602" w:rsidP="008A2602">
            <w:pPr>
              <w:rPr>
                <w:rFonts w:ascii="Calibri" w:hAnsi="Calibri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091C0C5" w:rsidR="00FA00E6" w:rsidRPr="00AC406B" w:rsidRDefault="001A0A0D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1A0A0D">
              <w:rPr>
                <w:rFonts w:ascii="Arial" w:hAnsi="Arial"/>
                <w:b/>
                <w:bCs/>
                <w:noProof/>
              </w:rPr>
              <w:t xml:space="preserve">Import Export Manager </w:t>
            </w:r>
            <w:r w:rsidR="008A2602" w:rsidRPr="003230AE">
              <w:rPr>
                <w:rFonts w:ascii="Arial" w:hAnsi="Arial"/>
                <w:b/>
                <w:noProof/>
              </w:rPr>
              <w:t>Level</w:t>
            </w:r>
            <w:r w:rsidR="008A2602">
              <w:rPr>
                <w:rFonts w:ascii="Arial" w:hAnsi="Arial"/>
                <w:b/>
                <w:noProof/>
              </w:rPr>
              <w:t>-5 (Part-I)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8AD1F71" w:rsidR="00FA00E6" w:rsidRPr="00F02C2C" w:rsidRDefault="00F02C2C" w:rsidP="00F02C2C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02C2C">
              <w:rPr>
                <w:rFonts w:ascii="Arial" w:hAnsi="Arial" w:cs="Arial"/>
                <w:b/>
                <w:bCs/>
                <w:noProof/>
              </w:rPr>
              <w:t>32.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02C2C">
              <w:rPr>
                <w:rFonts w:ascii="Arial" w:hAnsi="Arial" w:cs="Arial"/>
                <w:b/>
                <w:bCs/>
                <w:noProof/>
              </w:rPr>
              <w:t>Manage Import / Export Deals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252407B" w14:textId="77777777" w:rsidR="00D4140E" w:rsidRPr="00D4140E" w:rsidRDefault="00D4140E" w:rsidP="00282A9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D4140E">
              <w:rPr>
                <w:rFonts w:ascii="Arial" w:hAnsi="Arial" w:cs="Arial"/>
              </w:rPr>
              <w:t>Deal with customers</w:t>
            </w:r>
          </w:p>
          <w:p w14:paraId="6880750A" w14:textId="77777777" w:rsidR="00D4140E" w:rsidRPr="00D4140E" w:rsidRDefault="00D4140E" w:rsidP="00282A9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D4140E">
              <w:rPr>
                <w:rFonts w:ascii="Arial" w:hAnsi="Arial" w:cs="Arial"/>
              </w:rPr>
              <w:t>Finalize Import /export orders</w:t>
            </w:r>
          </w:p>
          <w:p w14:paraId="2316EFFA" w14:textId="77777777" w:rsidR="00D4140E" w:rsidRPr="00D4140E" w:rsidRDefault="00D4140E" w:rsidP="00282A9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D4140E">
              <w:rPr>
                <w:rFonts w:ascii="Arial" w:hAnsi="Arial" w:cs="Arial"/>
              </w:rPr>
              <w:t>Prepare Agreement of Payments</w:t>
            </w:r>
          </w:p>
          <w:p w14:paraId="42012083" w14:textId="77777777" w:rsidR="00D4140E" w:rsidRPr="00D4140E" w:rsidRDefault="00D4140E" w:rsidP="00282A9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D4140E">
              <w:rPr>
                <w:rFonts w:ascii="Arial" w:hAnsi="Arial" w:cs="Arial"/>
              </w:rPr>
              <w:t>Finalize Letter of Credit for Import /export business deals</w:t>
            </w:r>
          </w:p>
          <w:p w14:paraId="21387C64" w14:textId="6DF50EF2" w:rsidR="00465DE6" w:rsidRPr="00D4140E" w:rsidRDefault="00D4140E" w:rsidP="00282A9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D4140E">
              <w:rPr>
                <w:rFonts w:ascii="Arial" w:hAnsi="Arial" w:cs="Arial"/>
              </w:rPr>
              <w:t>Finalize Incoterms for Import /export business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03CD7" w:rsidRPr="004E69FB" w14:paraId="0F8B15DB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63CBAC3B" w14:textId="4C71D986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8A2602">
              <w:rPr>
                <w:rFonts w:ascii="Arial" w:hAnsi="Arial" w:cs="Arial"/>
              </w:rPr>
              <w:t xml:space="preserve">Listen to the customer carefully </w:t>
            </w:r>
          </w:p>
        </w:tc>
        <w:tc>
          <w:tcPr>
            <w:tcW w:w="1071" w:type="dxa"/>
            <w:vAlign w:val="center"/>
          </w:tcPr>
          <w:p w14:paraId="179B4ED8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40719947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65D228CE" w14:textId="46B2D234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A2602">
              <w:rPr>
                <w:rFonts w:ascii="Arial" w:hAnsi="Arial" w:cs="Arial"/>
              </w:rPr>
              <w:t xml:space="preserve">Identify their needs. </w:t>
            </w:r>
          </w:p>
        </w:tc>
        <w:tc>
          <w:tcPr>
            <w:tcW w:w="1071" w:type="dxa"/>
            <w:vAlign w:val="center"/>
          </w:tcPr>
          <w:p w14:paraId="4A745428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5FFA6180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61121BC6" w14:textId="5536FDA4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A2602">
              <w:rPr>
                <w:rFonts w:ascii="Arial" w:hAnsi="Arial" w:cs="Arial"/>
              </w:rPr>
              <w:t>Enlist legal obligations.</w:t>
            </w:r>
          </w:p>
        </w:tc>
        <w:tc>
          <w:tcPr>
            <w:tcW w:w="1071" w:type="dxa"/>
            <w:vAlign w:val="center"/>
          </w:tcPr>
          <w:p w14:paraId="0EC052C0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2B1517C0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237B55FA" w14:textId="39AD53DF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A2602">
              <w:rPr>
                <w:rFonts w:ascii="Arial" w:hAnsi="Arial" w:cs="Arial"/>
              </w:rPr>
              <w:t>adopt positive attitude to stay calm.</w:t>
            </w:r>
          </w:p>
        </w:tc>
        <w:tc>
          <w:tcPr>
            <w:tcW w:w="1071" w:type="dxa"/>
            <w:vAlign w:val="center"/>
          </w:tcPr>
          <w:p w14:paraId="4D9E2692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196D1AE4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633CDDE4" w14:textId="49775CF1" w:rsidR="00303CD7" w:rsidRPr="008A2602" w:rsidRDefault="00303CD7" w:rsidP="008A260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8A2602">
              <w:rPr>
                <w:rFonts w:ascii="Arial" w:hAnsi="Arial" w:cs="Arial"/>
              </w:rPr>
              <w:t xml:space="preserve">Pay attention to the customers. </w:t>
            </w:r>
          </w:p>
        </w:tc>
        <w:tc>
          <w:tcPr>
            <w:tcW w:w="1071" w:type="dxa"/>
            <w:vAlign w:val="center"/>
          </w:tcPr>
          <w:p w14:paraId="3119560F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D519F3E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09AD6EA7" w14:textId="51039617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A2602">
              <w:rPr>
                <w:rFonts w:ascii="Arial" w:hAnsi="Arial" w:cs="Arial"/>
              </w:rPr>
              <w:t>Confirm Terms and Conditions.</w:t>
            </w:r>
          </w:p>
        </w:tc>
        <w:tc>
          <w:tcPr>
            <w:tcW w:w="1071" w:type="dxa"/>
            <w:vAlign w:val="center"/>
          </w:tcPr>
          <w:p w14:paraId="5D7ABDA1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05BC67AA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3F56F8D2" w14:textId="11A1D4B0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153269694"/>
            <w:r w:rsidRPr="008A2602">
              <w:rPr>
                <w:rFonts w:ascii="Arial" w:hAnsi="Arial" w:cs="Arial"/>
              </w:rPr>
              <w:t>Arrange Payments to suppliers.</w:t>
            </w:r>
          </w:p>
        </w:tc>
        <w:tc>
          <w:tcPr>
            <w:tcW w:w="1071" w:type="dxa"/>
            <w:vAlign w:val="center"/>
          </w:tcPr>
          <w:p w14:paraId="06946E54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303CD7" w:rsidRPr="004E69FB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303CD7" w:rsidRPr="004E69FB" w14:paraId="44AF4877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4923B7E0" w14:textId="08691FBC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Arrange Shipping and Logistics.</w:t>
            </w:r>
          </w:p>
        </w:tc>
        <w:tc>
          <w:tcPr>
            <w:tcW w:w="1071" w:type="dxa"/>
            <w:vAlign w:val="center"/>
          </w:tcPr>
          <w:p w14:paraId="7A51E95C" w14:textId="382B95FE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6087D" wp14:editId="7D208DBB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3725839" w14:textId="64EA358B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50405" wp14:editId="2947E439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13328BE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18479206" w14:textId="43F320D3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Secure Export Licenses and Permits.</w:t>
            </w:r>
          </w:p>
        </w:tc>
        <w:tc>
          <w:tcPr>
            <w:tcW w:w="1071" w:type="dxa"/>
            <w:vAlign w:val="center"/>
          </w:tcPr>
          <w:p w14:paraId="0CB99D84" w14:textId="7D90C904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C98E3" wp14:editId="65020ECF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DC804F" w14:textId="1AFF0CF1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A0490D" wp14:editId="311F46D9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608C0489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151BCAC5" w14:textId="613F1AF6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Coordinate Customs Clearance.</w:t>
            </w:r>
          </w:p>
        </w:tc>
        <w:tc>
          <w:tcPr>
            <w:tcW w:w="1071" w:type="dxa"/>
            <w:vAlign w:val="center"/>
          </w:tcPr>
          <w:p w14:paraId="663EAEE5" w14:textId="17EDC57B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DC093" wp14:editId="6591866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DC88466" w14:textId="1ADE877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0D7B2" wp14:editId="495FA93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49FE3B08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3F1B0540" w14:textId="4CFA472D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Handle Documentation and Recordkeeping</w:t>
            </w:r>
          </w:p>
        </w:tc>
        <w:tc>
          <w:tcPr>
            <w:tcW w:w="1071" w:type="dxa"/>
            <w:vAlign w:val="center"/>
          </w:tcPr>
          <w:p w14:paraId="0AA54AEF" w14:textId="75EBB636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A32E5" wp14:editId="783F700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386EC5" w14:textId="34B8B719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500BE" wp14:editId="310A378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613CBE48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1F9DBB27" w14:textId="200DCB98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Open business bank account.</w:t>
            </w:r>
          </w:p>
        </w:tc>
        <w:tc>
          <w:tcPr>
            <w:tcW w:w="1071" w:type="dxa"/>
            <w:vAlign w:val="center"/>
          </w:tcPr>
          <w:p w14:paraId="01219579" w14:textId="70008929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ACB4D" wp14:editId="507627E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6FEF52" w14:textId="5FE5CE70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D92C1" wp14:editId="0563B77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6E9048C4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0175D91C" w14:textId="4C4838CC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Ask the bank to arrange letter of credit.</w:t>
            </w:r>
          </w:p>
        </w:tc>
        <w:tc>
          <w:tcPr>
            <w:tcW w:w="1071" w:type="dxa"/>
            <w:vAlign w:val="center"/>
          </w:tcPr>
          <w:p w14:paraId="2116CB0F" w14:textId="5D819F9A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4B534" wp14:editId="0B38791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78C7A9" w14:textId="1089273E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3337C" wp14:editId="0DCB249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326F8146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58B5D8CD" w14:textId="09B7B4E4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 xml:space="preserve">Make advance payment voucher </w:t>
            </w:r>
          </w:p>
        </w:tc>
        <w:tc>
          <w:tcPr>
            <w:tcW w:w="1071" w:type="dxa"/>
            <w:vAlign w:val="center"/>
          </w:tcPr>
          <w:p w14:paraId="534B19AC" w14:textId="4546A6B7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76A4BB" wp14:editId="5C9A632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24B63A" w14:textId="29DA2150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3CCD9C" wp14:editId="27A8A17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597AED7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3029C607" w14:textId="6462B469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Arrange the L/C Requirements</w:t>
            </w:r>
          </w:p>
        </w:tc>
        <w:tc>
          <w:tcPr>
            <w:tcW w:w="1071" w:type="dxa"/>
            <w:vAlign w:val="center"/>
          </w:tcPr>
          <w:p w14:paraId="4D9EC758" w14:textId="0B46B96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48615" wp14:editId="66D8944A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F525BC6" w14:textId="1DBDD1B9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235CD5" wp14:editId="65AD1AD0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4FE3C39E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70419EB8" w14:textId="39B00885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Choose an Issuing Bank</w:t>
            </w:r>
          </w:p>
        </w:tc>
        <w:tc>
          <w:tcPr>
            <w:tcW w:w="1071" w:type="dxa"/>
            <w:vAlign w:val="center"/>
          </w:tcPr>
          <w:p w14:paraId="2072EF3C" w14:textId="3CEA89A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0DC8A" wp14:editId="78094510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45083F8" w14:textId="16AB7A17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7780D2" wp14:editId="4295E888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923703B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3FA32655" w14:textId="3143B121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Provide Instructions to the Issuing Bank</w:t>
            </w:r>
          </w:p>
        </w:tc>
        <w:tc>
          <w:tcPr>
            <w:tcW w:w="1071" w:type="dxa"/>
            <w:vAlign w:val="center"/>
          </w:tcPr>
          <w:p w14:paraId="71025521" w14:textId="0C0686F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59317" wp14:editId="4698CAD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188D36B" w14:textId="6EABAE0B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40BE74" wp14:editId="0DD735B2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1F0C3913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7D3D9FFC" w14:textId="0CEF1E86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Prepare the L/C Application</w:t>
            </w:r>
          </w:p>
        </w:tc>
        <w:tc>
          <w:tcPr>
            <w:tcW w:w="1071" w:type="dxa"/>
            <w:vAlign w:val="center"/>
          </w:tcPr>
          <w:p w14:paraId="402F7D89" w14:textId="5174066C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74C0D" wp14:editId="5D9D815D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8EFB553" w14:textId="7E78A353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E9F7C" wp14:editId="32D94D76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13264222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73537E66" w14:textId="4C72C4DC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Arrange for L/C Payment</w:t>
            </w:r>
          </w:p>
        </w:tc>
        <w:tc>
          <w:tcPr>
            <w:tcW w:w="1071" w:type="dxa"/>
            <w:vAlign w:val="center"/>
          </w:tcPr>
          <w:p w14:paraId="6525145A" w14:textId="557D739E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966BD" wp14:editId="7177418A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A8A9FEE" w14:textId="071A4605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CDD19" wp14:editId="20BAD32A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C5B2E06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280A731A" w14:textId="69F6FF04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 xml:space="preserve">Transmit the L/C to the beneficiary. </w:t>
            </w:r>
          </w:p>
        </w:tc>
        <w:tc>
          <w:tcPr>
            <w:tcW w:w="1071" w:type="dxa"/>
            <w:vAlign w:val="center"/>
          </w:tcPr>
          <w:p w14:paraId="33EE7ABF" w14:textId="3A43A5E2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3FAEB6" wp14:editId="361E4D44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E7C41B" w14:textId="4386F8AD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EEFEC" wp14:editId="6E46F9DD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64C7C2FE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4D37B15E" w14:textId="43A22727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 xml:space="preserve">Communicate with the Beneficiary       </w:t>
            </w:r>
          </w:p>
        </w:tc>
        <w:tc>
          <w:tcPr>
            <w:tcW w:w="1071" w:type="dxa"/>
            <w:vAlign w:val="center"/>
          </w:tcPr>
          <w:p w14:paraId="6C9C52A4" w14:textId="33EC77EA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C123C1" wp14:editId="39854B20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1B4235" w14:textId="499FE450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06BB2A" wp14:editId="1B46F587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2749645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7D2150F5" w14:textId="6B579ED3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Make the Transaction.</w:t>
            </w:r>
          </w:p>
        </w:tc>
        <w:tc>
          <w:tcPr>
            <w:tcW w:w="1071" w:type="dxa"/>
            <w:vAlign w:val="center"/>
          </w:tcPr>
          <w:p w14:paraId="022BBAD9" w14:textId="0C460986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E8061C" wp14:editId="613F555C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2ABC36A" w14:textId="55BA878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EF4A52" wp14:editId="4A030FAB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37D1D1CB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5F7146DE" w14:textId="3BDBE59F" w:rsidR="00303CD7" w:rsidRPr="008A2602" w:rsidRDefault="008A2602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Analyze</w:t>
            </w:r>
            <w:r w:rsidR="00303CD7" w:rsidRPr="008A2602">
              <w:rPr>
                <w:rFonts w:ascii="Arial" w:hAnsi="Arial" w:cs="Arial"/>
              </w:rPr>
              <w:t xml:space="preserve"> Risks and Responsibilities</w:t>
            </w:r>
          </w:p>
        </w:tc>
        <w:tc>
          <w:tcPr>
            <w:tcW w:w="1071" w:type="dxa"/>
            <w:vAlign w:val="center"/>
          </w:tcPr>
          <w:p w14:paraId="17B89BEE" w14:textId="727CF1E7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92281" wp14:editId="7C8D84CD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042A572" w14:textId="5C2CB9C9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E0440A" wp14:editId="489EFC50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250A4395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65442C8C" w14:textId="6F5FC44F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Confirm Cost Allocation</w:t>
            </w:r>
          </w:p>
        </w:tc>
        <w:tc>
          <w:tcPr>
            <w:tcW w:w="1071" w:type="dxa"/>
            <w:vAlign w:val="center"/>
          </w:tcPr>
          <w:p w14:paraId="036DDC3E" w14:textId="16426A3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F2BCEB" wp14:editId="57464887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8A6E0C9" w14:textId="3E5955FC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447074" wp14:editId="509AC5B1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9D1854A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56987183" w14:textId="47FAF9BE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lastRenderedPageBreak/>
              <w:t>Review Local Trade Practices and Regulations</w:t>
            </w:r>
          </w:p>
        </w:tc>
        <w:tc>
          <w:tcPr>
            <w:tcW w:w="1071" w:type="dxa"/>
            <w:vAlign w:val="center"/>
          </w:tcPr>
          <w:p w14:paraId="31478F40" w14:textId="5C9EEFF1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67C5D1" wp14:editId="201CD7E4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14F49DE" w14:textId="0D930E10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F332F" wp14:editId="59AB74D4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777080DE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4F85DFA3" w14:textId="024BCF5C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Document the Agreement</w:t>
            </w:r>
          </w:p>
        </w:tc>
        <w:tc>
          <w:tcPr>
            <w:tcW w:w="1071" w:type="dxa"/>
            <w:vAlign w:val="center"/>
          </w:tcPr>
          <w:p w14:paraId="5DE14ED9" w14:textId="2C7B9D01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42F8DF" wp14:editId="2D523DC2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79AC47C" w14:textId="4717FE8A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8CBD69" wp14:editId="784B57B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CD7" w:rsidRPr="004E69FB" w14:paraId="1724EBF1" w14:textId="77777777" w:rsidTr="008A2602">
        <w:trPr>
          <w:trHeight w:val="398"/>
        </w:trPr>
        <w:tc>
          <w:tcPr>
            <w:tcW w:w="7345" w:type="dxa"/>
            <w:vAlign w:val="center"/>
          </w:tcPr>
          <w:p w14:paraId="4974AD7F" w14:textId="315EAE07" w:rsidR="00303CD7" w:rsidRPr="008A2602" w:rsidRDefault="00303CD7" w:rsidP="008A260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A2602">
              <w:rPr>
                <w:rFonts w:ascii="Arial" w:hAnsi="Arial" w:cs="Arial"/>
              </w:rPr>
              <w:t>Seek Professional Advice</w:t>
            </w:r>
          </w:p>
        </w:tc>
        <w:tc>
          <w:tcPr>
            <w:tcW w:w="1071" w:type="dxa"/>
            <w:vAlign w:val="center"/>
          </w:tcPr>
          <w:p w14:paraId="1C30CDA3" w14:textId="56DCDF21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68EA2C" wp14:editId="3DEC9D7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74D9A4B" w14:textId="39626F7F" w:rsidR="00303CD7" w:rsidRDefault="00303CD7" w:rsidP="00303CD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C1FA0" wp14:editId="3935F15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5CA44A42" w:rsidR="00FA00E6" w:rsidRPr="00AC406B" w:rsidRDefault="001A0A0D" w:rsidP="00FA00E6">
            <w:pPr>
              <w:rPr>
                <w:rFonts w:ascii="Calibri" w:hAnsi="Calibri" w:cs="Arial"/>
              </w:rPr>
            </w:pPr>
            <w:r w:rsidRPr="001A0A0D">
              <w:rPr>
                <w:rFonts w:ascii="Arial" w:hAnsi="Arial"/>
                <w:b/>
                <w:bCs/>
                <w:noProof/>
              </w:rPr>
              <w:t xml:space="preserve">Import Export Manager </w:t>
            </w:r>
            <w:r w:rsidR="008A2602" w:rsidRPr="003230AE">
              <w:rPr>
                <w:rFonts w:ascii="Arial" w:hAnsi="Arial"/>
                <w:b/>
                <w:noProof/>
              </w:rPr>
              <w:t xml:space="preserve"> </w:t>
            </w:r>
            <w:r w:rsidR="008A2602" w:rsidRPr="003230AE">
              <w:rPr>
                <w:rFonts w:ascii="Arial" w:hAnsi="Arial"/>
                <w:b/>
                <w:noProof/>
              </w:rPr>
              <w:t>Level</w:t>
            </w:r>
            <w:r w:rsidR="008A2602">
              <w:rPr>
                <w:rFonts w:ascii="Arial" w:hAnsi="Arial"/>
                <w:b/>
                <w:noProof/>
              </w:rPr>
              <w:t>-5 (Part-I)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44112E7" w:rsidR="00FA00E6" w:rsidRPr="007D4D95" w:rsidRDefault="00F02C2C" w:rsidP="007D4D95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Pr="00F02C2C">
              <w:rPr>
                <w:rFonts w:ascii="Arial" w:hAnsi="Arial" w:cs="Arial"/>
                <w:b/>
                <w:bCs/>
                <w:noProof/>
              </w:rPr>
              <w:t>32.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02C2C">
              <w:rPr>
                <w:rFonts w:ascii="Arial" w:hAnsi="Arial" w:cs="Arial"/>
                <w:b/>
                <w:bCs/>
                <w:noProof/>
              </w:rPr>
              <w:t>Manage Import / Export Deals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A6FA3DE" w14:textId="77777777" w:rsidR="001E6705" w:rsidRPr="001E6705" w:rsidRDefault="001E6705" w:rsidP="00282A9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E6705">
              <w:rPr>
                <w:rFonts w:ascii="Arial" w:hAnsi="Arial" w:cs="Arial"/>
                <w:sz w:val="22"/>
                <w:szCs w:val="22"/>
              </w:rPr>
              <w:t>Deal with customers</w:t>
            </w:r>
          </w:p>
          <w:p w14:paraId="37EE4C6C" w14:textId="77777777" w:rsidR="001E6705" w:rsidRPr="001E6705" w:rsidRDefault="001E6705" w:rsidP="00282A9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E6705">
              <w:rPr>
                <w:rFonts w:ascii="Arial" w:hAnsi="Arial" w:cs="Arial"/>
                <w:sz w:val="22"/>
                <w:szCs w:val="22"/>
              </w:rPr>
              <w:t>Finalize Import /export orders</w:t>
            </w:r>
          </w:p>
          <w:p w14:paraId="4BF69DBB" w14:textId="77777777" w:rsidR="001E6705" w:rsidRPr="001E6705" w:rsidRDefault="001E6705" w:rsidP="00282A9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E6705">
              <w:rPr>
                <w:rFonts w:ascii="Arial" w:hAnsi="Arial" w:cs="Arial"/>
                <w:sz w:val="22"/>
                <w:szCs w:val="22"/>
              </w:rPr>
              <w:t>Prepare Agreement of Payments</w:t>
            </w:r>
          </w:p>
          <w:p w14:paraId="4F0DE83F" w14:textId="77777777" w:rsidR="001E6705" w:rsidRPr="001E6705" w:rsidRDefault="001E6705" w:rsidP="00282A9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E6705">
              <w:rPr>
                <w:rFonts w:ascii="Arial" w:hAnsi="Arial" w:cs="Arial"/>
                <w:sz w:val="22"/>
                <w:szCs w:val="22"/>
              </w:rPr>
              <w:t>Finalize Letter of Credit for Import /export business deals</w:t>
            </w:r>
          </w:p>
          <w:p w14:paraId="56BDD6FA" w14:textId="6393A681" w:rsidR="00465DE6" w:rsidRPr="009875C1" w:rsidRDefault="001E6705" w:rsidP="00282A9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E6705">
              <w:rPr>
                <w:rFonts w:ascii="Arial" w:hAnsi="Arial" w:cs="Arial"/>
                <w:sz w:val="22"/>
                <w:szCs w:val="22"/>
              </w:rPr>
              <w:t>Finalize Incoterms for Import /export business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5CB7" w:rsidRPr="004E69FB" w14:paraId="027C7F2A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3D7D19FD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Listen to the customer carefully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703BA1C9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035AD049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Identify their needs. </w:t>
            </w:r>
          </w:p>
        </w:tc>
        <w:tc>
          <w:tcPr>
            <w:tcW w:w="632" w:type="dxa"/>
            <w:vAlign w:val="center"/>
          </w:tcPr>
          <w:p w14:paraId="29AB3017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106C2645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4DF53E09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Enlist legal obligations.</w:t>
            </w:r>
          </w:p>
        </w:tc>
        <w:tc>
          <w:tcPr>
            <w:tcW w:w="632" w:type="dxa"/>
            <w:vAlign w:val="center"/>
          </w:tcPr>
          <w:p w14:paraId="37EC33D0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4EBA9BCA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5459BDFA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adopt positive attitude to stay calm.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60325946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11DA1071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Pay attention to the customers.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C03706A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75B572C0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Confirm Terms and Conditions.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4853A777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4D001654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Payments to suppliers.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79935014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5FB806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237B78" w14:textId="1765619F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Shipping and Logistics.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49AC3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20189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B319E51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6B48116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741A7C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28CD68" w14:textId="275EC0B8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Secure Export Licenses and Permits.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D7C4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E2A88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4428352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2E809B59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C8E77B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654642" w14:textId="79140FE8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Coordinate Customs Clearance.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450D06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157C1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603FE8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B4F5E45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D466AC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7396F1" w14:textId="11B338E9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Handle Documentation and Recordkeeping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72A02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7A54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0D7BB3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37B81FF6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E0212E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65D0AD" w14:textId="239AFF6A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Open business bank account.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037D81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26CB1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40B04B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77E4CCAC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AEFDBB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48AED9" w14:textId="0C4544E7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Ask the bank to arrange letter of credit.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89259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3402A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81714F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26C81DB5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8CCEAF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E1CE23" w14:textId="5870F8A8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Make advance payment voucher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E0841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F830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5D3509B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1E66DB7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85C28B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853107" w14:textId="01001B5A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the L/C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6ADEA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3AB1B8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CC08CCC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21CBFAAC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00BC5D9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B1CA6F" w14:textId="7C2608C2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Choose an Issuing Bank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FE26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E6443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A93110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656CF7D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95C5361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F7813C" w14:textId="5A2AFC1A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Provide Instructions to the Issuing Bank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5C233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7EB7B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1319611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4D73C22F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62A28F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0331FA" w14:textId="3E165FF7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Prepare the L/C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A0F81E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5B8EDD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C84606C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1230B53D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ED72B1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55E689" w14:textId="7B6C5D7E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Arrange for L/C Payment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7A07E3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8D5B85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3FCBECF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22CF14B6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A5ABCE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BCF9CD" w14:textId="074BB804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Transmit the L/C to the beneficiary.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82EBA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555C8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CA8CD0B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348B51EA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5A4B60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0AAA19" w14:textId="7EDF3410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 xml:space="preserve">Communicate with the Beneficiary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C3D41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36949F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4F05F78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4C94404E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9623160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0D16C0" w14:textId="53DD3602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Make the Transaction.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2EACA6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24189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CB8E775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618C65A9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E68DA7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D4EB34" w14:textId="10D5A8F2" w:rsidR="007D5CB7" w:rsidRPr="008A2602" w:rsidRDefault="008A2602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Analyze</w:t>
            </w:r>
            <w:r w:rsidR="007D5CB7" w:rsidRPr="008A2602">
              <w:rPr>
                <w:rFonts w:ascii="Arial" w:hAnsi="Arial" w:cs="Arial"/>
                <w:sz w:val="22"/>
                <w:szCs w:val="22"/>
              </w:rPr>
              <w:t xml:space="preserve"> Risks and Responsibilities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FF1D2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FCED84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730ADE8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661224E8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48BF648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7420DD" w14:textId="57C42D35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Confirm Cost Allocation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1DB007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6CC0A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9FE911E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299D02A7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2867F4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28F8EB" w14:textId="1C07278B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Review Local Trade Practices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2442F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5E9FBC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C22AEEA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0A03E985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BA41CE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17B4DE3" w14:textId="5984B871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Document the Agreement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67ACF7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38615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B1B8682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CB7" w:rsidRPr="004E69FB" w14:paraId="19E6303D" w14:textId="77777777" w:rsidTr="008A26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32240F2" w14:textId="77777777" w:rsidR="007D5CB7" w:rsidRPr="005C30DE" w:rsidRDefault="007D5CB7" w:rsidP="007D5CB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227581" w14:textId="53A4A2B0" w:rsidR="007D5CB7" w:rsidRPr="008A2602" w:rsidRDefault="007D5CB7" w:rsidP="008A2602">
            <w:pPr>
              <w:rPr>
                <w:rFonts w:ascii="Arial" w:hAnsi="Arial" w:cs="Arial"/>
                <w:sz w:val="22"/>
                <w:szCs w:val="22"/>
              </w:rPr>
            </w:pPr>
            <w:r w:rsidRPr="008A2602">
              <w:rPr>
                <w:rFonts w:ascii="Arial" w:hAnsi="Arial" w:cs="Arial"/>
                <w:sz w:val="22"/>
                <w:szCs w:val="22"/>
              </w:rPr>
              <w:t>Seek Professional Advice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2BDCB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37C5C0" w14:textId="77777777" w:rsidR="007D5CB7" w:rsidRPr="008A2602" w:rsidRDefault="007D5CB7" w:rsidP="008A2602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BAA28A6" w14:textId="77777777" w:rsidR="007D5CB7" w:rsidRPr="008A2602" w:rsidRDefault="007D5CB7" w:rsidP="008A26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549FBBA4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7F2D16F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4D17916B" w:rsidR="00FA00E6" w:rsidRPr="00AC406B" w:rsidRDefault="001A0A0D" w:rsidP="00FA00E6">
            <w:pPr>
              <w:rPr>
                <w:rFonts w:ascii="Calibri" w:hAnsi="Calibri" w:cs="Arial"/>
              </w:rPr>
            </w:pPr>
            <w:r w:rsidRPr="001A0A0D">
              <w:rPr>
                <w:rFonts w:ascii="Arial" w:hAnsi="Arial"/>
                <w:b/>
                <w:bCs/>
                <w:noProof/>
              </w:rPr>
              <w:t xml:space="preserve">Import Export Manager </w:t>
            </w:r>
            <w:r w:rsidR="008A2602" w:rsidRPr="003230AE">
              <w:rPr>
                <w:rFonts w:ascii="Arial" w:hAnsi="Arial"/>
                <w:b/>
                <w:noProof/>
              </w:rPr>
              <w:t xml:space="preserve"> </w:t>
            </w:r>
            <w:r w:rsidR="008A2602" w:rsidRPr="003230AE">
              <w:rPr>
                <w:rFonts w:ascii="Arial" w:hAnsi="Arial"/>
                <w:b/>
                <w:noProof/>
              </w:rPr>
              <w:t>Level</w:t>
            </w:r>
            <w:r w:rsidR="008A2602">
              <w:rPr>
                <w:rFonts w:ascii="Arial" w:hAnsi="Arial"/>
                <w:b/>
                <w:noProof/>
              </w:rPr>
              <w:t>-5 (Part-I)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4BA5B1E" w:rsidR="00FA00E6" w:rsidRPr="007A7875" w:rsidRDefault="00F02C2C" w:rsidP="007A7875">
            <w:pPr>
              <w:rPr>
                <w:rFonts w:ascii="Arial" w:hAnsi="Arial" w:cs="Arial"/>
                <w:b/>
                <w:bCs/>
                <w:noProof/>
              </w:rPr>
            </w:pPr>
            <w:r w:rsidRPr="00F02C2C">
              <w:rPr>
                <w:rFonts w:ascii="Arial" w:hAnsi="Arial" w:cs="Arial"/>
                <w:b/>
                <w:bCs/>
                <w:noProof/>
              </w:rPr>
              <w:t>32.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02C2C">
              <w:rPr>
                <w:rFonts w:ascii="Arial" w:hAnsi="Arial" w:cs="Arial"/>
                <w:b/>
                <w:bCs/>
                <w:noProof/>
              </w:rPr>
              <w:t>Manage Import / Export Deals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453D6480">
                <wp:simplePos x="0" y="0"/>
                <wp:positionH relativeFrom="margin">
                  <wp:align>right</wp:align>
                </wp:positionH>
                <wp:positionV relativeFrom="paragraph">
                  <wp:posOffset>2486660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Mobm/f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C45E225" w:rsidR="00465DE6" w:rsidRPr="00F57700" w:rsidRDefault="00A17F6C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>Enlist any 5 incoterms used in international trade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2005C91" w14:textId="6682194B" w:rsidR="00A17F6C" w:rsidRPr="00A17F6C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 xml:space="preserve">Following </w:t>
            </w:r>
            <w:r w:rsidR="00282856" w:rsidRPr="00A17F6C">
              <w:rPr>
                <w:rFonts w:ascii="Arial" w:hAnsi="Arial" w:cs="Arial"/>
                <w:sz w:val="22"/>
                <w:szCs w:val="22"/>
              </w:rPr>
              <w:t>are 5</w:t>
            </w:r>
            <w:r w:rsidRPr="00A17F6C">
              <w:rPr>
                <w:rFonts w:ascii="Arial" w:hAnsi="Arial" w:cs="Arial"/>
                <w:sz w:val="22"/>
                <w:szCs w:val="22"/>
              </w:rPr>
              <w:t xml:space="preserve"> incoterms used in international trade;</w:t>
            </w:r>
          </w:p>
          <w:p w14:paraId="62EBE4A4" w14:textId="77777777" w:rsidR="00A17F6C" w:rsidRPr="00A17F6C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17F6C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17F6C">
              <w:rPr>
                <w:rFonts w:ascii="Arial" w:hAnsi="Arial" w:cs="Arial"/>
                <w:sz w:val="22"/>
                <w:szCs w:val="22"/>
              </w:rPr>
              <w:t>.</w:t>
            </w:r>
            <w:r w:rsidRPr="00A17F6C">
              <w:rPr>
                <w:rFonts w:ascii="Arial" w:hAnsi="Arial" w:cs="Arial"/>
                <w:sz w:val="22"/>
                <w:szCs w:val="22"/>
              </w:rPr>
              <w:tab/>
              <w:t>EXW (Ex Works)</w:t>
            </w:r>
          </w:p>
          <w:p w14:paraId="0EAF49BD" w14:textId="361176F3" w:rsidR="00A17F6C" w:rsidRPr="00A17F6C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>ii.</w:t>
            </w:r>
            <w:r w:rsidRPr="00A17F6C">
              <w:rPr>
                <w:rFonts w:ascii="Arial" w:hAnsi="Arial" w:cs="Arial"/>
                <w:sz w:val="22"/>
                <w:szCs w:val="22"/>
              </w:rPr>
              <w:tab/>
              <w:t xml:space="preserve">FOB (Free </w:t>
            </w:r>
            <w:r w:rsidR="00282856" w:rsidRPr="00A17F6C">
              <w:rPr>
                <w:rFonts w:ascii="Arial" w:hAnsi="Arial" w:cs="Arial"/>
                <w:sz w:val="22"/>
                <w:szCs w:val="22"/>
              </w:rPr>
              <w:t>on</w:t>
            </w:r>
            <w:r w:rsidRPr="00A17F6C">
              <w:rPr>
                <w:rFonts w:ascii="Arial" w:hAnsi="Arial" w:cs="Arial"/>
                <w:sz w:val="22"/>
                <w:szCs w:val="22"/>
              </w:rPr>
              <w:t xml:space="preserve"> Board)</w:t>
            </w:r>
          </w:p>
          <w:p w14:paraId="75ACA030" w14:textId="77777777" w:rsidR="00A17F6C" w:rsidRPr="00A17F6C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>iii.</w:t>
            </w:r>
            <w:r w:rsidRPr="00A17F6C">
              <w:rPr>
                <w:rFonts w:ascii="Arial" w:hAnsi="Arial" w:cs="Arial"/>
                <w:sz w:val="22"/>
                <w:szCs w:val="22"/>
              </w:rPr>
              <w:tab/>
              <w:t>CIF (Cost, Insurance, and Freight)</w:t>
            </w:r>
          </w:p>
          <w:p w14:paraId="7A8A4B0B" w14:textId="77777777" w:rsidR="00A17F6C" w:rsidRPr="00A17F6C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>iv.</w:t>
            </w:r>
            <w:r w:rsidRPr="00A17F6C">
              <w:rPr>
                <w:rFonts w:ascii="Arial" w:hAnsi="Arial" w:cs="Arial"/>
                <w:sz w:val="22"/>
                <w:szCs w:val="22"/>
              </w:rPr>
              <w:tab/>
              <w:t>CIP (Carriage and Insurance Paid To)</w:t>
            </w:r>
          </w:p>
          <w:p w14:paraId="62DE0395" w14:textId="266DDDB5" w:rsidR="00465DE6" w:rsidRPr="00F57700" w:rsidRDefault="00A17F6C" w:rsidP="00A17F6C">
            <w:pPr>
              <w:rPr>
                <w:rFonts w:ascii="Arial" w:hAnsi="Arial" w:cs="Arial"/>
                <w:sz w:val="22"/>
                <w:szCs w:val="22"/>
              </w:rPr>
            </w:pPr>
            <w:r w:rsidRPr="00A17F6C">
              <w:rPr>
                <w:rFonts w:ascii="Arial" w:hAnsi="Arial" w:cs="Arial"/>
                <w:sz w:val="22"/>
                <w:szCs w:val="22"/>
              </w:rPr>
              <w:t>v.</w:t>
            </w:r>
            <w:r w:rsidRPr="00A17F6C">
              <w:rPr>
                <w:rFonts w:ascii="Arial" w:hAnsi="Arial" w:cs="Arial"/>
                <w:sz w:val="22"/>
                <w:szCs w:val="22"/>
              </w:rPr>
              <w:tab/>
              <w:t>DAP (Delivered at Place)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50850F6C" w:rsidR="00465DE6" w:rsidRPr="009126BF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83238F">
              <w:rPr>
                <w:rFonts w:ascii="Arial" w:hAnsi="Arial" w:cs="Arial"/>
                <w:sz w:val="22"/>
                <w:szCs w:val="22"/>
              </w:rPr>
              <w:t>main components of supply chain management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37710F5" w14:textId="77777777" w:rsidR="0083238F" w:rsidRDefault="0083238F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83238F">
              <w:rPr>
                <w:rFonts w:ascii="Arial" w:hAnsi="Arial" w:cs="Arial"/>
                <w:sz w:val="22"/>
                <w:szCs w:val="22"/>
              </w:rPr>
              <w:t>The five most critical phases of SCM are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6103C48" w14:textId="044C0640" w:rsidR="0083238F" w:rsidRDefault="0083238F" w:rsidP="00282A9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3238F">
              <w:rPr>
                <w:rFonts w:ascii="Arial" w:hAnsi="Arial" w:cs="Arial"/>
              </w:rPr>
              <w:t>Planning</w:t>
            </w:r>
          </w:p>
          <w:p w14:paraId="317D0860" w14:textId="20CBF4DF" w:rsidR="0083238F" w:rsidRDefault="0083238F" w:rsidP="00282A9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3238F">
              <w:rPr>
                <w:rFonts w:ascii="Arial" w:hAnsi="Arial" w:cs="Arial"/>
              </w:rPr>
              <w:t>Sourcing</w:t>
            </w:r>
          </w:p>
          <w:p w14:paraId="63817A08" w14:textId="446D240C" w:rsidR="0083238F" w:rsidRDefault="0083238F" w:rsidP="00282A9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3238F">
              <w:rPr>
                <w:rFonts w:ascii="Arial" w:hAnsi="Arial" w:cs="Arial"/>
              </w:rPr>
              <w:t>Productio</w:t>
            </w:r>
            <w:r>
              <w:rPr>
                <w:rFonts w:ascii="Arial" w:hAnsi="Arial" w:cs="Arial"/>
              </w:rPr>
              <w:t>n</w:t>
            </w:r>
          </w:p>
          <w:p w14:paraId="4655AB47" w14:textId="7E4A72AC" w:rsidR="0083238F" w:rsidRDefault="0083238F" w:rsidP="00282A9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3238F">
              <w:rPr>
                <w:rFonts w:ascii="Arial" w:hAnsi="Arial" w:cs="Arial"/>
              </w:rPr>
              <w:t>Distribution</w:t>
            </w:r>
          </w:p>
          <w:p w14:paraId="74A3EA67" w14:textId="4DFA1950" w:rsidR="00465DE6" w:rsidRPr="0083238F" w:rsidRDefault="0083238F" w:rsidP="00282A9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83238F">
              <w:rPr>
                <w:rFonts w:ascii="Arial" w:hAnsi="Arial" w:cs="Arial"/>
              </w:rPr>
              <w:t>eturns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FE484BA" w:rsidR="00465DE6" w:rsidRPr="00F57700" w:rsidRDefault="006C459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C4596">
              <w:rPr>
                <w:rFonts w:ascii="Arial" w:hAnsi="Arial" w:cs="Arial"/>
                <w:sz w:val="22"/>
                <w:szCs w:val="22"/>
              </w:rPr>
              <w:t>What</w:t>
            </w:r>
            <w:r>
              <w:rPr>
                <w:rFonts w:ascii="Arial" w:hAnsi="Arial" w:cs="Arial"/>
                <w:sz w:val="22"/>
                <w:szCs w:val="22"/>
              </w:rPr>
              <w:t xml:space="preserve"> is</w:t>
            </w:r>
            <w:r w:rsidRPr="006C4596">
              <w:rPr>
                <w:rFonts w:ascii="Arial" w:hAnsi="Arial" w:cs="Arial"/>
                <w:sz w:val="22"/>
                <w:szCs w:val="22"/>
              </w:rPr>
              <w:t xml:space="preserve"> Letter of Credit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45A09AC2" w:rsidR="00465DE6" w:rsidRPr="00F57700" w:rsidRDefault="006C459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C4596">
              <w:rPr>
                <w:rFonts w:ascii="Arial" w:hAnsi="Arial" w:cs="Arial"/>
                <w:sz w:val="22"/>
                <w:szCs w:val="22"/>
              </w:rPr>
              <w:t>The Letter of Credit is a document that is issued by a bank as per instructions of the buyer.  This document authorizes the seller to draw a specified sum of money under specified terms within a given time.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095A20B5" w:rsidR="00465DE6" w:rsidRPr="009126BF" w:rsidRDefault="006C459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Pr="006C4596">
              <w:rPr>
                <w:rFonts w:ascii="Arial" w:hAnsi="Arial" w:cs="Arial"/>
                <w:sz w:val="22"/>
                <w:szCs w:val="22"/>
              </w:rPr>
              <w:t>Name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C4596">
              <w:rPr>
                <w:rFonts w:ascii="Arial" w:hAnsi="Arial" w:cs="Arial"/>
                <w:sz w:val="22"/>
                <w:szCs w:val="22"/>
              </w:rPr>
              <w:t xml:space="preserve"> of main parties involved in L/C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971A8DA" w14:textId="77777777" w:rsidR="00465DE6" w:rsidRDefault="006C459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Following are the main parties involved in L/C</w:t>
            </w:r>
          </w:p>
          <w:p w14:paraId="7BD2EBA0" w14:textId="77777777" w:rsidR="006C4596" w:rsidRPr="006C4596" w:rsidRDefault="006C4596" w:rsidP="00282A9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t xml:space="preserve"> Exporter (Beneficiary)</w:t>
            </w:r>
          </w:p>
          <w:p w14:paraId="5CD113B9" w14:textId="77777777" w:rsidR="006C4596" w:rsidRPr="006C4596" w:rsidRDefault="006C4596" w:rsidP="00282A9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t xml:space="preserve"> Importer (Applicant)</w:t>
            </w:r>
          </w:p>
          <w:p w14:paraId="7FC5B35C" w14:textId="77777777" w:rsidR="006C4596" w:rsidRPr="006C4596" w:rsidRDefault="006C4596" w:rsidP="00282A9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t>Advising Bank</w:t>
            </w:r>
          </w:p>
          <w:p w14:paraId="4003FB81" w14:textId="5E7EDFE8" w:rsidR="006C4596" w:rsidRPr="006C4596" w:rsidRDefault="006C4596" w:rsidP="00282A9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t>Issuing Bank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7C8D0E05" w:rsidR="00465DE6" w:rsidRPr="009126BF" w:rsidRDefault="00E80AA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major types of Letters of Credit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F752CB3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Revocable Letter of Credit</w:t>
            </w:r>
          </w:p>
          <w:p w14:paraId="4D40C1BE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Irrevocable Letter of Credit</w:t>
            </w:r>
          </w:p>
          <w:p w14:paraId="48557375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 xml:space="preserve">Irrevocable Confirmed Letter of Credit </w:t>
            </w:r>
          </w:p>
          <w:p w14:paraId="113B3CC1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Transferable Letter of Credit</w:t>
            </w:r>
          </w:p>
          <w:p w14:paraId="28966526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Revolving Letter of Credit</w:t>
            </w:r>
          </w:p>
          <w:p w14:paraId="2CB31CA7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Back-to-back Letter of Credit</w:t>
            </w:r>
          </w:p>
          <w:p w14:paraId="6E5EEED5" w14:textId="77777777" w:rsidR="00E80AA7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lastRenderedPageBreak/>
              <w:t>Standby Letter of Credit</w:t>
            </w:r>
          </w:p>
          <w:p w14:paraId="7789FDED" w14:textId="4AFD5C1C" w:rsidR="00465DE6" w:rsidRPr="00394E8C" w:rsidRDefault="00E80AA7" w:rsidP="00282A9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>Cash advance against letter of credit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E03205" w:rsidRPr="004E69FB" w14:paraId="350470C8" w14:textId="77777777" w:rsidTr="00E03205">
        <w:trPr>
          <w:trHeight w:val="270"/>
        </w:trPr>
        <w:tc>
          <w:tcPr>
            <w:tcW w:w="470" w:type="dxa"/>
            <w:vMerge w:val="restart"/>
          </w:tcPr>
          <w:p w14:paraId="4073C6EC" w14:textId="77777777" w:rsidR="00E03205" w:rsidRPr="004E69FB" w:rsidRDefault="00E0320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A31444" w14:textId="1ADCD9BC" w:rsidR="00E03205" w:rsidRPr="00E03205" w:rsidRDefault="00E03205" w:rsidP="00985B26">
            <w:pPr>
              <w:rPr>
                <w:rFonts w:ascii="Arial" w:hAnsi="Arial" w:cs="Arial"/>
                <w:sz w:val="22"/>
                <w:szCs w:val="22"/>
              </w:rPr>
            </w:pPr>
            <w:r w:rsidRPr="00E03205">
              <w:rPr>
                <w:rFonts w:ascii="Arial" w:hAnsi="Arial" w:cs="Arial"/>
                <w:sz w:val="22"/>
                <w:szCs w:val="22"/>
              </w:rPr>
              <w:t>Enlist major amendments in L/C</w:t>
            </w:r>
          </w:p>
        </w:tc>
        <w:tc>
          <w:tcPr>
            <w:tcW w:w="1508" w:type="dxa"/>
            <w:vMerge w:val="restart"/>
          </w:tcPr>
          <w:p w14:paraId="6F4D47F2" w14:textId="77777777" w:rsidR="00E03205" w:rsidRPr="004E69FB" w:rsidRDefault="00E0320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CE078D" w14:textId="77777777" w:rsidR="00E03205" w:rsidRPr="004E69FB" w:rsidRDefault="00E03205" w:rsidP="003C4053">
            <w:pPr>
              <w:rPr>
                <w:rFonts w:ascii="Calibri" w:hAnsi="Calibri" w:cs="Arial"/>
              </w:rPr>
            </w:pPr>
          </w:p>
        </w:tc>
      </w:tr>
      <w:tr w:rsidR="00E03205" w:rsidRPr="004E69FB" w14:paraId="172FA408" w14:textId="77777777" w:rsidTr="005159D1">
        <w:trPr>
          <w:trHeight w:val="270"/>
        </w:trPr>
        <w:tc>
          <w:tcPr>
            <w:tcW w:w="470" w:type="dxa"/>
            <w:vMerge/>
          </w:tcPr>
          <w:p w14:paraId="4843057C" w14:textId="77777777" w:rsidR="00E03205" w:rsidRPr="004E69FB" w:rsidRDefault="00E03205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E1912B6" w14:textId="0F3484DB" w:rsidR="00E03205" w:rsidRPr="00394E8C" w:rsidRDefault="00E03205" w:rsidP="00E03205">
            <w:pPr>
              <w:ind w:left="90"/>
              <w:rPr>
                <w:rFonts w:ascii="Arial" w:hAnsi="Arial" w:cs="Arial"/>
                <w:sz w:val="22"/>
                <w:szCs w:val="22"/>
              </w:rPr>
            </w:pPr>
            <w:r w:rsidRPr="00394E8C">
              <w:rPr>
                <w:rFonts w:ascii="Arial" w:hAnsi="Arial" w:cs="Arial"/>
                <w:sz w:val="22"/>
                <w:szCs w:val="22"/>
              </w:rPr>
              <w:t xml:space="preserve">Following are the main amendments that can be done </w:t>
            </w:r>
            <w:proofErr w:type="spellStart"/>
            <w:r w:rsidRPr="00394E8C">
              <w:rPr>
                <w:rFonts w:ascii="Arial" w:hAnsi="Arial" w:cs="Arial"/>
                <w:sz w:val="22"/>
                <w:szCs w:val="22"/>
              </w:rPr>
              <w:t>inL</w:t>
            </w:r>
            <w:proofErr w:type="spellEnd"/>
            <w:r w:rsidRPr="00394E8C">
              <w:rPr>
                <w:rFonts w:ascii="Arial" w:hAnsi="Arial" w:cs="Arial"/>
                <w:sz w:val="22"/>
                <w:szCs w:val="22"/>
              </w:rPr>
              <w:t>/c.</w:t>
            </w:r>
          </w:p>
          <w:p w14:paraId="54E215B4" w14:textId="0C1649C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Change of Beneficiary</w:t>
            </w:r>
          </w:p>
          <w:p w14:paraId="00677C67" w14:textId="7777777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Change in date of shipment</w:t>
            </w:r>
          </w:p>
          <w:p w14:paraId="1D1C1F03" w14:textId="7777777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Description of Goods</w:t>
            </w:r>
          </w:p>
          <w:p w14:paraId="5ADE7448" w14:textId="7777777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Amount</w:t>
            </w:r>
          </w:p>
          <w:p w14:paraId="231FCD3E" w14:textId="7777777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Port of Shipment</w:t>
            </w:r>
          </w:p>
          <w:p w14:paraId="16118A42" w14:textId="77777777" w:rsidR="00E03205" w:rsidRPr="00394E8C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Destination Port</w:t>
            </w:r>
          </w:p>
          <w:p w14:paraId="4E363A57" w14:textId="39F1CB70" w:rsidR="00E03205" w:rsidRPr="00E03205" w:rsidRDefault="00E03205" w:rsidP="00282A9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u w:val="single"/>
              </w:rPr>
            </w:pPr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 xml:space="preserve">Shipping Line </w:t>
            </w:r>
            <w:proofErr w:type="spellStart"/>
            <w:r w:rsidRPr="00394E8C">
              <w:rPr>
                <w:rFonts w:ascii="Arial" w:hAnsi="Arial" w:cs="Arial"/>
                <w:sz w:val="22"/>
                <w:szCs w:val="22"/>
                <w:u w:val="single"/>
              </w:rPr>
              <w:t>etc</w:t>
            </w:r>
            <w:proofErr w:type="spellEnd"/>
          </w:p>
        </w:tc>
        <w:tc>
          <w:tcPr>
            <w:tcW w:w="1508" w:type="dxa"/>
            <w:vMerge/>
          </w:tcPr>
          <w:p w14:paraId="116902B6" w14:textId="77777777" w:rsidR="00E03205" w:rsidRPr="004E69FB" w:rsidRDefault="00E03205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99B133" w14:textId="77777777" w:rsidR="00E03205" w:rsidRPr="004E69FB" w:rsidRDefault="00E03205" w:rsidP="003C4053">
            <w:pPr>
              <w:rPr>
                <w:rFonts w:ascii="Calibri" w:hAnsi="Calibri" w:cs="Arial"/>
              </w:rPr>
            </w:pPr>
          </w:p>
        </w:tc>
      </w:tr>
      <w:tr w:rsidR="00A6041C" w:rsidRPr="004E69FB" w14:paraId="4F282F6A" w14:textId="77777777" w:rsidTr="00A6041C">
        <w:trPr>
          <w:trHeight w:val="150"/>
        </w:trPr>
        <w:tc>
          <w:tcPr>
            <w:tcW w:w="470" w:type="dxa"/>
            <w:vMerge w:val="restart"/>
          </w:tcPr>
          <w:p w14:paraId="0DEE7B1E" w14:textId="77777777" w:rsidR="00A6041C" w:rsidRPr="004E69FB" w:rsidRDefault="00A6041C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0F5DA56" w14:textId="0FE8C9B3" w:rsidR="00A6041C" w:rsidRPr="00394E8C" w:rsidRDefault="0012452B" w:rsidP="00E03205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</w:t>
            </w:r>
            <w:proofErr w:type="spellStart"/>
            <w:r>
              <w:rPr>
                <w:rFonts w:ascii="Arial" w:hAnsi="Arial" w:cs="Arial"/>
              </w:rPr>
              <w:t>L/c</w:t>
            </w:r>
            <w:proofErr w:type="spellEnd"/>
            <w:r>
              <w:rPr>
                <w:rFonts w:ascii="Arial" w:hAnsi="Arial" w:cs="Arial"/>
              </w:rPr>
              <w:t xml:space="preserve"> is opened and operated</w:t>
            </w:r>
          </w:p>
        </w:tc>
        <w:tc>
          <w:tcPr>
            <w:tcW w:w="1508" w:type="dxa"/>
            <w:vMerge w:val="restart"/>
          </w:tcPr>
          <w:p w14:paraId="42C5BDB4" w14:textId="77777777" w:rsidR="00A6041C" w:rsidRPr="004E69FB" w:rsidRDefault="00A6041C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0B7F87" w14:textId="77777777" w:rsidR="00A6041C" w:rsidRPr="004E69FB" w:rsidRDefault="00A6041C" w:rsidP="003C4053">
            <w:pPr>
              <w:rPr>
                <w:rFonts w:ascii="Calibri" w:hAnsi="Calibri" w:cs="Arial"/>
              </w:rPr>
            </w:pPr>
          </w:p>
        </w:tc>
      </w:tr>
      <w:tr w:rsidR="00A6041C" w:rsidRPr="004E69FB" w14:paraId="7D5CB33C" w14:textId="77777777" w:rsidTr="005159D1">
        <w:trPr>
          <w:trHeight w:val="150"/>
        </w:trPr>
        <w:tc>
          <w:tcPr>
            <w:tcW w:w="470" w:type="dxa"/>
            <w:vMerge/>
          </w:tcPr>
          <w:p w14:paraId="171A20CF" w14:textId="77777777" w:rsidR="00A6041C" w:rsidRPr="004E69FB" w:rsidRDefault="00A6041C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370AE02" w14:textId="77777777" w:rsidR="00A6041C" w:rsidRDefault="0012452B" w:rsidP="00E03205">
            <w:pPr>
              <w:ind w:left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 are main steps of opening and operating an L/c;</w:t>
            </w:r>
          </w:p>
          <w:p w14:paraId="0613978D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Applicant Account in the Bank with sufficient transactions</w:t>
            </w:r>
          </w:p>
          <w:p w14:paraId="38A9AFED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Contract / Pro-Forma Invoice (Both Parties duly signed)</w:t>
            </w:r>
          </w:p>
          <w:p w14:paraId="60CED74F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Request Letter for L/C Opening</w:t>
            </w:r>
          </w:p>
          <w:p w14:paraId="7A26E516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 xml:space="preserve">L/C opening Application </w:t>
            </w:r>
          </w:p>
          <w:p w14:paraId="412F72B4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Under Taking (IB-8 Form) (See annexure at the end of chapter)</w:t>
            </w:r>
          </w:p>
          <w:p w14:paraId="54504B04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Form “I” (For report to State Bank of Pakistan) (See annexure at the end of chapter)</w:t>
            </w:r>
          </w:p>
          <w:p w14:paraId="275ABA50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Insurance Cover valuing 110% of Invoice Value covering all Risks</w:t>
            </w:r>
          </w:p>
          <w:p w14:paraId="5EAA4B14" w14:textId="77777777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L/C Opened in favor of beneficiary and copy to the opener</w:t>
            </w:r>
          </w:p>
          <w:p w14:paraId="60695A3F" w14:textId="460F2B10" w:rsidR="0012452B" w:rsidRPr="0012452B" w:rsidRDefault="0012452B" w:rsidP="00282A9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12452B">
              <w:rPr>
                <w:rFonts w:ascii="Arial" w:hAnsi="Arial" w:cs="Arial"/>
                <w:sz w:val="22"/>
                <w:szCs w:val="22"/>
              </w:rPr>
              <w:t>Confirmation added by the bank (if required)</w:t>
            </w:r>
          </w:p>
        </w:tc>
        <w:tc>
          <w:tcPr>
            <w:tcW w:w="1508" w:type="dxa"/>
            <w:vMerge/>
          </w:tcPr>
          <w:p w14:paraId="44B813CE" w14:textId="77777777" w:rsidR="00A6041C" w:rsidRPr="004E69FB" w:rsidRDefault="00A6041C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DC9568" w14:textId="77777777" w:rsidR="00A6041C" w:rsidRPr="004E69FB" w:rsidRDefault="00A6041C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684AE" w14:textId="77777777" w:rsidR="007B07D9" w:rsidRDefault="007B07D9">
      <w:pPr>
        <w:spacing w:after="0" w:line="240" w:lineRule="auto"/>
      </w:pPr>
      <w:r>
        <w:separator/>
      </w:r>
    </w:p>
  </w:endnote>
  <w:endnote w:type="continuationSeparator" w:id="0">
    <w:p w14:paraId="07B91EF1" w14:textId="77777777" w:rsidR="007B07D9" w:rsidRDefault="007B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1265" w14:textId="77777777" w:rsidR="007B07D9" w:rsidRDefault="007B07D9">
      <w:pPr>
        <w:spacing w:after="0" w:line="240" w:lineRule="auto"/>
      </w:pPr>
      <w:r>
        <w:separator/>
      </w:r>
    </w:p>
  </w:footnote>
  <w:footnote w:type="continuationSeparator" w:id="0">
    <w:p w14:paraId="55362EBB" w14:textId="77777777" w:rsidR="007B07D9" w:rsidRDefault="007B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93D4A3C6"/>
    <w:lvl w:ilvl="0" w:tplc="C9F44B98">
      <w:start w:val="32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272CB"/>
    <w:multiLevelType w:val="hybridMultilevel"/>
    <w:tmpl w:val="479A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80D71"/>
    <w:multiLevelType w:val="hybridMultilevel"/>
    <w:tmpl w:val="AFA830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BE5E8CB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92A1A"/>
    <w:multiLevelType w:val="hybridMultilevel"/>
    <w:tmpl w:val="D54EC41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531AE"/>
    <w:multiLevelType w:val="hybridMultilevel"/>
    <w:tmpl w:val="60E4A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294C4E"/>
    <w:multiLevelType w:val="hybridMultilevel"/>
    <w:tmpl w:val="178A6CC0"/>
    <w:lvl w:ilvl="0" w:tplc="0409001B">
      <w:start w:val="1"/>
      <w:numFmt w:val="low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7023C"/>
    <w:multiLevelType w:val="hybridMultilevel"/>
    <w:tmpl w:val="EF5E86F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61184"/>
    <w:multiLevelType w:val="hybridMultilevel"/>
    <w:tmpl w:val="52D665AA"/>
    <w:lvl w:ilvl="0" w:tplc="0409001B">
      <w:start w:val="1"/>
      <w:numFmt w:val="low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5774030">
    <w:abstractNumId w:val="9"/>
  </w:num>
  <w:num w:numId="2" w16cid:durableId="500126343">
    <w:abstractNumId w:val="4"/>
  </w:num>
  <w:num w:numId="3" w16cid:durableId="1639072297">
    <w:abstractNumId w:val="25"/>
  </w:num>
  <w:num w:numId="4" w16cid:durableId="1588684843">
    <w:abstractNumId w:val="7"/>
  </w:num>
  <w:num w:numId="5" w16cid:durableId="1069155956">
    <w:abstractNumId w:val="17"/>
  </w:num>
  <w:num w:numId="6" w16cid:durableId="808329028">
    <w:abstractNumId w:val="23"/>
  </w:num>
  <w:num w:numId="7" w16cid:durableId="425687280">
    <w:abstractNumId w:val="1"/>
  </w:num>
  <w:num w:numId="8" w16cid:durableId="1905987302">
    <w:abstractNumId w:val="10"/>
  </w:num>
  <w:num w:numId="9" w16cid:durableId="69272913">
    <w:abstractNumId w:val="8"/>
  </w:num>
  <w:num w:numId="10" w16cid:durableId="885528581">
    <w:abstractNumId w:val="0"/>
  </w:num>
  <w:num w:numId="11" w16cid:durableId="177475882">
    <w:abstractNumId w:val="14"/>
  </w:num>
  <w:num w:numId="12" w16cid:durableId="466554486">
    <w:abstractNumId w:val="6"/>
  </w:num>
  <w:num w:numId="13" w16cid:durableId="1855605591">
    <w:abstractNumId w:val="11"/>
  </w:num>
  <w:num w:numId="14" w16cid:durableId="1777627944">
    <w:abstractNumId w:val="24"/>
  </w:num>
  <w:num w:numId="15" w16cid:durableId="465589778">
    <w:abstractNumId w:val="13"/>
  </w:num>
  <w:num w:numId="16" w16cid:durableId="1663240217">
    <w:abstractNumId w:val="15"/>
  </w:num>
  <w:num w:numId="17" w16cid:durableId="2006005783">
    <w:abstractNumId w:val="5"/>
  </w:num>
  <w:num w:numId="18" w16cid:durableId="1627471591">
    <w:abstractNumId w:val="20"/>
  </w:num>
  <w:num w:numId="19" w16cid:durableId="1000616506">
    <w:abstractNumId w:val="12"/>
  </w:num>
  <w:num w:numId="20" w16cid:durableId="1649096216">
    <w:abstractNumId w:val="18"/>
  </w:num>
  <w:num w:numId="21" w16cid:durableId="1276988301">
    <w:abstractNumId w:val="2"/>
  </w:num>
  <w:num w:numId="22" w16cid:durableId="408040594">
    <w:abstractNumId w:val="3"/>
  </w:num>
  <w:num w:numId="23" w16cid:durableId="1042555466">
    <w:abstractNumId w:val="16"/>
  </w:num>
  <w:num w:numId="24" w16cid:durableId="671758285">
    <w:abstractNumId w:val="21"/>
  </w:num>
  <w:num w:numId="25" w16cid:durableId="921569154">
    <w:abstractNumId w:val="22"/>
  </w:num>
  <w:num w:numId="26" w16cid:durableId="400059092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731F"/>
    <w:rsid w:val="00030A25"/>
    <w:rsid w:val="00030B20"/>
    <w:rsid w:val="0005701E"/>
    <w:rsid w:val="0008405F"/>
    <w:rsid w:val="00084C04"/>
    <w:rsid w:val="000A093E"/>
    <w:rsid w:val="000B1EFF"/>
    <w:rsid w:val="000E3D4F"/>
    <w:rsid w:val="000F5477"/>
    <w:rsid w:val="00107833"/>
    <w:rsid w:val="0012452B"/>
    <w:rsid w:val="001267AA"/>
    <w:rsid w:val="0013460D"/>
    <w:rsid w:val="00171471"/>
    <w:rsid w:val="001A0A0D"/>
    <w:rsid w:val="001A3E6F"/>
    <w:rsid w:val="001A457C"/>
    <w:rsid w:val="001B0F7B"/>
    <w:rsid w:val="001B1594"/>
    <w:rsid w:val="001E4106"/>
    <w:rsid w:val="001E6705"/>
    <w:rsid w:val="00200FD5"/>
    <w:rsid w:val="00222EC1"/>
    <w:rsid w:val="00237A67"/>
    <w:rsid w:val="00280DE2"/>
    <w:rsid w:val="00282856"/>
    <w:rsid w:val="00282A97"/>
    <w:rsid w:val="00292CD8"/>
    <w:rsid w:val="002A7FE2"/>
    <w:rsid w:val="002D021B"/>
    <w:rsid w:val="002F1B75"/>
    <w:rsid w:val="00303CD7"/>
    <w:rsid w:val="00320C4B"/>
    <w:rsid w:val="003230AE"/>
    <w:rsid w:val="00324DDA"/>
    <w:rsid w:val="00336E88"/>
    <w:rsid w:val="003853B9"/>
    <w:rsid w:val="00390E19"/>
    <w:rsid w:val="00394E8C"/>
    <w:rsid w:val="0039690C"/>
    <w:rsid w:val="004356F9"/>
    <w:rsid w:val="004548FB"/>
    <w:rsid w:val="00461947"/>
    <w:rsid w:val="004625EB"/>
    <w:rsid w:val="00465DE6"/>
    <w:rsid w:val="00467CBB"/>
    <w:rsid w:val="004C1CD6"/>
    <w:rsid w:val="00505595"/>
    <w:rsid w:val="005159D1"/>
    <w:rsid w:val="0053114E"/>
    <w:rsid w:val="00575155"/>
    <w:rsid w:val="005B41FF"/>
    <w:rsid w:val="005C30DE"/>
    <w:rsid w:val="00631986"/>
    <w:rsid w:val="006637A7"/>
    <w:rsid w:val="006647B8"/>
    <w:rsid w:val="00672B13"/>
    <w:rsid w:val="00680F1F"/>
    <w:rsid w:val="00690C3B"/>
    <w:rsid w:val="006A1596"/>
    <w:rsid w:val="006A371F"/>
    <w:rsid w:val="006C1F82"/>
    <w:rsid w:val="006C4596"/>
    <w:rsid w:val="006E7619"/>
    <w:rsid w:val="006F118A"/>
    <w:rsid w:val="00705361"/>
    <w:rsid w:val="00744CC5"/>
    <w:rsid w:val="00764D74"/>
    <w:rsid w:val="00771856"/>
    <w:rsid w:val="00797203"/>
    <w:rsid w:val="007A7875"/>
    <w:rsid w:val="007B07D9"/>
    <w:rsid w:val="007C496B"/>
    <w:rsid w:val="007D4D95"/>
    <w:rsid w:val="007D5CB7"/>
    <w:rsid w:val="007E65DF"/>
    <w:rsid w:val="00801512"/>
    <w:rsid w:val="008141D1"/>
    <w:rsid w:val="0083238F"/>
    <w:rsid w:val="0084160A"/>
    <w:rsid w:val="00865DAA"/>
    <w:rsid w:val="00867E2D"/>
    <w:rsid w:val="0087235B"/>
    <w:rsid w:val="008A2602"/>
    <w:rsid w:val="008B11B4"/>
    <w:rsid w:val="008E3272"/>
    <w:rsid w:val="00910791"/>
    <w:rsid w:val="0096322D"/>
    <w:rsid w:val="00983DE2"/>
    <w:rsid w:val="00985B26"/>
    <w:rsid w:val="00993217"/>
    <w:rsid w:val="00993BF9"/>
    <w:rsid w:val="009B5C07"/>
    <w:rsid w:val="009C1B18"/>
    <w:rsid w:val="00A040F3"/>
    <w:rsid w:val="00A17F6C"/>
    <w:rsid w:val="00A45482"/>
    <w:rsid w:val="00A6041C"/>
    <w:rsid w:val="00A72573"/>
    <w:rsid w:val="00A966DB"/>
    <w:rsid w:val="00A979C5"/>
    <w:rsid w:val="00AB0E74"/>
    <w:rsid w:val="00B0309E"/>
    <w:rsid w:val="00B20830"/>
    <w:rsid w:val="00B2478D"/>
    <w:rsid w:val="00B60ABC"/>
    <w:rsid w:val="00B642FA"/>
    <w:rsid w:val="00B95A6A"/>
    <w:rsid w:val="00BA1C06"/>
    <w:rsid w:val="00BD522A"/>
    <w:rsid w:val="00BE3A88"/>
    <w:rsid w:val="00BE565C"/>
    <w:rsid w:val="00C471F5"/>
    <w:rsid w:val="00C664AD"/>
    <w:rsid w:val="00C875F8"/>
    <w:rsid w:val="00CA6E57"/>
    <w:rsid w:val="00CF685A"/>
    <w:rsid w:val="00D32822"/>
    <w:rsid w:val="00D4140E"/>
    <w:rsid w:val="00D4680F"/>
    <w:rsid w:val="00D5415C"/>
    <w:rsid w:val="00D636EE"/>
    <w:rsid w:val="00D80124"/>
    <w:rsid w:val="00DB0631"/>
    <w:rsid w:val="00DC21B9"/>
    <w:rsid w:val="00DC4DE7"/>
    <w:rsid w:val="00DD608C"/>
    <w:rsid w:val="00DE4078"/>
    <w:rsid w:val="00E03205"/>
    <w:rsid w:val="00E3255C"/>
    <w:rsid w:val="00E43960"/>
    <w:rsid w:val="00E462BC"/>
    <w:rsid w:val="00E77C7E"/>
    <w:rsid w:val="00E80AA7"/>
    <w:rsid w:val="00EA3D76"/>
    <w:rsid w:val="00ED6621"/>
    <w:rsid w:val="00EF0964"/>
    <w:rsid w:val="00F02C2C"/>
    <w:rsid w:val="00F11759"/>
    <w:rsid w:val="00F138CF"/>
    <w:rsid w:val="00F368FA"/>
    <w:rsid w:val="00F41F3C"/>
    <w:rsid w:val="00F949EA"/>
    <w:rsid w:val="00FA00E6"/>
    <w:rsid w:val="00FB744B"/>
    <w:rsid w:val="00FC448A"/>
    <w:rsid w:val="00FD490F"/>
    <w:rsid w:val="00FE1242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40</cp:revision>
  <dcterms:created xsi:type="dcterms:W3CDTF">2023-12-12T07:35:00Z</dcterms:created>
  <dcterms:modified xsi:type="dcterms:W3CDTF">2023-12-14T10:12:00Z</dcterms:modified>
</cp:coreProperties>
</file>